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10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韩子木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706880" cy="2276475"/>
                  <wp:effectExtent l="0" t="0" r="7620" b="9525"/>
                  <wp:docPr id="1" name="图片 1" descr="初一2班 读书之星 韩子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2班 读书之星 韩子木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80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10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10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10"/>
                <w:rFonts w:hint="default" w:eastAsia="黑体"/>
                <w:lang w:val="en-US" w:eastAsia="zh-CN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10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after="143"/>
              <w:textAlignment w:val="baseline"/>
              <w:rPr>
                <w:rStyle w:val="10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少年当有凌云志，万卷书中启新程。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10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80766C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right="0" w:firstLine="480" w:firstLineChars="200"/>
              <w:textAlignment w:val="baseline"/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韩子木同学是初一2班的纪律委员。平日里他以高度的自律与热忱，将读书作为成长的底色，在班级里树立爱读书、读好书、善读书的榜样。他认为阅读从来不是学业的附属，而是塑造品格、丰盈思想的终身修行。</w:t>
            </w:r>
          </w:p>
          <w:p w14:paraId="4B396AC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right="0" w:firstLine="480" w:firstLineChars="200"/>
              <w:textAlignment w:val="baseline"/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他的阅读视野开阔多元，既热衷经典文学，也拥抱畅销佳作。他阅读了整套世界文学名著，尤其沉浸于托尔斯泰的作品：《战争与和平》的宏大叙事、《安娜·卡列尼娜》的人性深度。他将托尔斯泰奉为精神偶像，从大师的笔触中读懂责任与悲悯。同时，他也在《哈利·波特》的魔法世界里守护勇气与善意，在《福尔摩斯探案集》中锤炼逻辑与思辨，在《明朝那些事儿》里触摸历史的温度与鲜活，在《猫武士》的丛林史诗中感悟成长与担当……。他是班级里的“读书引路人”：他主动分享书单、组织交流，带动同学们一起走进文字的世界，让阅读成为班级风尚。</w:t>
            </w:r>
          </w:p>
          <w:p w14:paraId="131274B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right="0" w:firstLine="480" w:firstLineChars="200"/>
              <w:textAlignment w:val="baseline"/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在持续的阅读中，韩子木同学收获了丰盈的成长：从名著中汲取了深刻的思想与人文素养，从畅销书中获得了鲜活的灵感与共情力，更在文字的浸润中更新了认知、升华了品格。他的语文素养稳步提升，写作与表达能力突出，曾在“为学杯”全国作文大赛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中获得全国金奖。同时，阅读赋予他自律与思辨，也让他在班委的岗位上更具担当，以沉稳的品格、开阔的格局，成为老师的得力助手、同学的可靠伙伴。</w:t>
            </w:r>
          </w:p>
          <w:p w14:paraId="48AE54D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right="0" w:firstLine="480" w:firstLineChars="200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韩子木同学以其对阅读的赤诚、对经典的敬畏、对分享的热忱，在平凡的日常中践行着“以书为友、以读促行”的信念，用阅读点亮自己，也照亮他人，是当之无愧的“读书之星”。</w:t>
            </w:r>
          </w:p>
        </w:tc>
      </w:tr>
    </w:tbl>
    <w:p w14:paraId="14714B6D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4CC8A7">
            <w:pPr>
              <w:ind w:firstLine="420" w:firstLineChars="200"/>
              <w:rPr>
                <w:rStyle w:val="10"/>
              </w:rPr>
            </w:pPr>
            <w:r>
              <w:rPr>
                <w:rStyle w:val="10"/>
                <w:rFonts w:hint="eastAsia"/>
              </w:rPr>
              <w:t>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  <w:t>为班主任，我郑重推荐韩子木同学参评“读书之星”。他在阅读领域展现出的深厚积淀与持久热忱令人感动。他视读书为品格塑造与思想丰盈的终身修行，尤为可贵的是，他不仅自己沉浸于文字世界，更主动分享书单、组织交流，成为班级里的“读书引路人”，带动全班形成爱读书、读好书、善读书的风尚。凭借阅读赋予的思辨力与人文素养，他荣获“为学杯”全国作文大赛金奖，并在纪律委员岗位上展现出沉稳的担当与开阔的格局。他以书为友、以读促行，用阅读点亮自己，也照亮他人，完美诠释了读书之星的深度与广度。</w:t>
            </w:r>
          </w:p>
          <w:p w14:paraId="5D604DDC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 班主任(签名)：</w:t>
            </w:r>
            <w:r>
              <w:rPr>
                <w:rStyle w:val="10"/>
              </w:rPr>
              <w:drawing>
                <wp:inline distT="0" distB="0" distL="114300" distR="114300">
                  <wp:extent cx="1017905" cy="466725"/>
                  <wp:effectExtent l="0" t="0" r="10795" b="1905"/>
                  <wp:docPr id="2" name="图片 2" descr="4ff60c4c263e4cec426ebe76a16878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ff60c4c263e4cec426ebe76a168787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  <w:lang w:val="en-US" w:eastAsia="zh-CN"/>
              </w:rPr>
              <w:t>4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  <w:lang w:val="en-US" w:eastAsia="zh-CN"/>
              </w:rPr>
              <w:t>13</w:t>
            </w:r>
            <w:r>
              <w:rPr>
                <w:rStyle w:val="10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10"/>
              </w:rPr>
            </w:pPr>
          </w:p>
          <w:p w14:paraId="12E27C81">
            <w:pPr>
              <w:rPr>
                <w:rStyle w:val="10"/>
              </w:rPr>
            </w:pPr>
          </w:p>
          <w:p w14:paraId="60C2C393">
            <w:pPr>
              <w:jc w:val="right"/>
              <w:rPr>
                <w:rStyle w:val="10"/>
              </w:rPr>
            </w:pPr>
          </w:p>
          <w:p w14:paraId="07F5AA92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10"/>
        </w:rPr>
      </w:pPr>
    </w:p>
    <w:p w14:paraId="29A00C5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AE26FB"/>
    <w:rsid w:val="06A24857"/>
    <w:rsid w:val="081952B3"/>
    <w:rsid w:val="08AA631B"/>
    <w:rsid w:val="09D868B2"/>
    <w:rsid w:val="10775D7D"/>
    <w:rsid w:val="12662E2E"/>
    <w:rsid w:val="14BE19F5"/>
    <w:rsid w:val="15A54611"/>
    <w:rsid w:val="15AA7E92"/>
    <w:rsid w:val="18A8480F"/>
    <w:rsid w:val="19ED1F71"/>
    <w:rsid w:val="241D3B31"/>
    <w:rsid w:val="2A212B96"/>
    <w:rsid w:val="373A7FCC"/>
    <w:rsid w:val="387260AA"/>
    <w:rsid w:val="39F2758E"/>
    <w:rsid w:val="3A775CE5"/>
    <w:rsid w:val="40317957"/>
    <w:rsid w:val="40E90FB7"/>
    <w:rsid w:val="456860DD"/>
    <w:rsid w:val="48E704B5"/>
    <w:rsid w:val="4EFA53E6"/>
    <w:rsid w:val="4F3D70A6"/>
    <w:rsid w:val="52466256"/>
    <w:rsid w:val="55D7098A"/>
    <w:rsid w:val="56E93762"/>
    <w:rsid w:val="59BD525F"/>
    <w:rsid w:val="5BBA7CC7"/>
    <w:rsid w:val="5D2860C8"/>
    <w:rsid w:val="5E8671B4"/>
    <w:rsid w:val="61C82D94"/>
    <w:rsid w:val="61C8733F"/>
    <w:rsid w:val="6348168D"/>
    <w:rsid w:val="6FEB37AA"/>
    <w:rsid w:val="708E471C"/>
    <w:rsid w:val="725177B6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973</Characters>
  <Lines>7</Lines>
  <Paragraphs>2</Paragraphs>
  <TotalTime>5</TotalTime>
  <ScaleCrop>false</ScaleCrop>
  <LinksUpToDate>false</LinksUpToDate>
  <CharactersWithSpaces>1041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2026-04-22T01:42:23Z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4C3B87D96FB947CEB0067AA0733B609D_13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